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CC1B" w14:textId="696765AB" w:rsidR="002D7EE7" w:rsidRPr="002D7EE7" w:rsidRDefault="002D7EE7" w:rsidP="009330DE">
      <w:pPr>
        <w:ind w:left="708" w:firstLine="708"/>
        <w:rPr>
          <w:b/>
          <w:bCs/>
          <w:sz w:val="28"/>
          <w:szCs w:val="28"/>
        </w:rPr>
      </w:pPr>
      <w:bookmarkStart w:id="0" w:name="_GoBack"/>
      <w:bookmarkEnd w:id="0"/>
    </w:p>
    <w:p w14:paraId="6752CC00" w14:textId="368EA43A" w:rsidR="00C47CE1" w:rsidRDefault="00C47CE1" w:rsidP="00C47CE1">
      <w:pPr>
        <w:pStyle w:val="NormaleWeb"/>
        <w:shd w:val="clear" w:color="auto" w:fill="FFFFFF"/>
        <w:spacing w:line="224" w:lineRule="atLeast"/>
        <w:jc w:val="center"/>
        <w:rPr>
          <w:rFonts w:ascii="Raleway" w:hAnsi="Raleway" w:cs="Arial"/>
          <w:b/>
          <w:bCs/>
          <w:smallCaps/>
          <w:color w:val="C00000"/>
        </w:rPr>
      </w:pPr>
      <w:r>
        <w:rPr>
          <w:rFonts w:ascii="Raleway" w:hAnsi="Raleway" w:cs="Arial"/>
          <w:b/>
          <w:bCs/>
          <w:smallCaps/>
          <w:noProof/>
          <w:color w:val="C00000"/>
        </w:rPr>
        <w:drawing>
          <wp:inline distT="0" distB="0" distL="0" distR="0" wp14:anchorId="2A6C09C0" wp14:editId="38FB0C21">
            <wp:extent cx="5035531" cy="200298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68879" cy="2016254"/>
                    </a:xfrm>
                    <a:prstGeom prst="rect">
                      <a:avLst/>
                    </a:prstGeom>
                    <a:noFill/>
                  </pic:spPr>
                </pic:pic>
              </a:graphicData>
            </a:graphic>
          </wp:inline>
        </w:drawing>
      </w:r>
    </w:p>
    <w:p w14:paraId="254027C1" w14:textId="6E690F2A" w:rsidR="00C47CE1" w:rsidRDefault="00C47CE1" w:rsidP="00C47CE1">
      <w:pPr>
        <w:pStyle w:val="NormaleWeb"/>
        <w:shd w:val="clear" w:color="auto" w:fill="FFFFFF"/>
        <w:spacing w:line="224" w:lineRule="atLeast"/>
        <w:jc w:val="center"/>
        <w:rPr>
          <w:rFonts w:ascii="Arial" w:hAnsi="Arial" w:cs="Arial"/>
          <w:color w:val="222222"/>
        </w:rPr>
      </w:pPr>
      <w:r>
        <w:rPr>
          <w:rFonts w:ascii="Raleway" w:hAnsi="Raleway" w:cs="Arial"/>
          <w:b/>
          <w:bCs/>
          <w:smallCaps/>
          <w:color w:val="C00000"/>
        </w:rPr>
        <w:t>Dal 17 al 22 febbraio 2025 torna in tutta Italia</w:t>
      </w:r>
      <w:r>
        <w:rPr>
          <w:rFonts w:ascii="Raleway" w:hAnsi="Raleway" w:cs="Arial"/>
          <w:b/>
          <w:bCs/>
          <w:smallCaps/>
          <w:color w:val="C00000"/>
        </w:rPr>
        <w:br/>
      </w:r>
      <w:r>
        <w:rPr>
          <w:rFonts w:ascii="Raleway" w:hAnsi="Raleway" w:cs="Arial"/>
          <w:b/>
          <w:bCs/>
          <w:color w:val="C00000"/>
        </w:rPr>
        <w:t>Libriamoci. Giornate di lettura nelle scuole</w:t>
      </w:r>
    </w:p>
    <w:p w14:paraId="5FE867C7" w14:textId="1D2E0828" w:rsidR="00C47CE1" w:rsidRDefault="00C47CE1" w:rsidP="00C47CE1">
      <w:pPr>
        <w:pStyle w:val="NormaleWeb"/>
        <w:shd w:val="clear" w:color="auto" w:fill="FFFFFF"/>
        <w:spacing w:line="224" w:lineRule="atLeast"/>
        <w:jc w:val="center"/>
        <w:rPr>
          <w:rFonts w:ascii="Arial" w:hAnsi="Arial" w:cs="Arial"/>
          <w:color w:val="222222"/>
        </w:rPr>
      </w:pPr>
      <w:r>
        <w:rPr>
          <w:rFonts w:ascii="Raleway" w:hAnsi="Raleway" w:cs="Arial"/>
          <w:b/>
          <w:bCs/>
          <w:smallCaps/>
          <w:color w:val="222222"/>
        </w:rPr>
        <w:t> </w:t>
      </w:r>
    </w:p>
    <w:p w14:paraId="71E23699" w14:textId="77777777" w:rsidR="00C47CE1" w:rsidRDefault="00C47CE1" w:rsidP="00C47CE1">
      <w:pPr>
        <w:pStyle w:val="NormaleWeb"/>
        <w:shd w:val="clear" w:color="auto" w:fill="FFFFFF"/>
        <w:spacing w:line="224" w:lineRule="atLeast"/>
        <w:jc w:val="right"/>
        <w:rPr>
          <w:rFonts w:ascii="Arial" w:hAnsi="Arial" w:cs="Arial"/>
          <w:color w:val="222222"/>
        </w:rPr>
      </w:pPr>
      <w:r>
        <w:rPr>
          <w:rFonts w:ascii="Raleway" w:hAnsi="Raleway" w:cs="Arial"/>
          <w:i/>
          <w:iCs/>
          <w:color w:val="222222"/>
          <w:sz w:val="22"/>
          <w:szCs w:val="22"/>
        </w:rPr>
        <w:t>18 dicembre 2024</w:t>
      </w:r>
    </w:p>
    <w:p w14:paraId="0E558EB6" w14:textId="77777777" w:rsidR="00C47CE1" w:rsidRDefault="00C47CE1" w:rsidP="00C47CE1">
      <w:pPr>
        <w:pStyle w:val="NormaleWeb"/>
        <w:shd w:val="clear" w:color="auto" w:fill="FFFFFF"/>
        <w:spacing w:line="224" w:lineRule="atLeast"/>
        <w:rPr>
          <w:rFonts w:ascii="Arial" w:hAnsi="Arial" w:cs="Arial"/>
          <w:color w:val="222222"/>
        </w:rPr>
      </w:pPr>
      <w:r>
        <w:rPr>
          <w:rFonts w:ascii="Raleway" w:hAnsi="Raleway" w:cs="Arial"/>
          <w:color w:val="222222"/>
          <w:sz w:val="21"/>
          <w:szCs w:val="21"/>
        </w:rPr>
        <w:t>Care e cari insegnanti,</w:t>
      </w:r>
    </w:p>
    <w:p w14:paraId="03508ACD"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come direttore del Centro per il libro e la lettura, spero che questo anno scolastico si stia svolgendo nel migliore dei modi: il vostro lavoro è determinante per la formazione culturale dei cittadini di domani, a cominciare dalla trasmissione dell’amore per i libri e la lettura. A questo proposito, ho il piacere di invitarvi a aderire alla </w:t>
      </w:r>
      <w:r>
        <w:rPr>
          <w:rFonts w:ascii="Raleway" w:hAnsi="Raleway" w:cs="Arial"/>
          <w:b/>
          <w:bCs/>
          <w:color w:val="222222"/>
          <w:sz w:val="21"/>
          <w:szCs w:val="21"/>
        </w:rPr>
        <w:t>undicesima edizione</w:t>
      </w:r>
      <w:r>
        <w:rPr>
          <w:rFonts w:ascii="Raleway" w:hAnsi="Raleway" w:cs="Arial"/>
          <w:color w:val="222222"/>
          <w:sz w:val="21"/>
          <w:szCs w:val="21"/>
        </w:rPr>
        <w:t> di </w:t>
      </w:r>
      <w:r>
        <w:rPr>
          <w:rFonts w:ascii="Raleway" w:hAnsi="Raleway" w:cs="Arial"/>
          <w:b/>
          <w:bCs/>
          <w:i/>
          <w:iCs/>
          <w:color w:val="222222"/>
          <w:sz w:val="21"/>
          <w:szCs w:val="21"/>
        </w:rPr>
        <w:t>Libriamoci. Giornate di lettura nelle scuole</w:t>
      </w:r>
      <w:r>
        <w:rPr>
          <w:rFonts w:ascii="Raleway" w:hAnsi="Raleway" w:cs="Arial"/>
          <w:color w:val="222222"/>
          <w:sz w:val="21"/>
          <w:szCs w:val="21"/>
        </w:rPr>
        <w:t>, in programma dal </w:t>
      </w:r>
      <w:r>
        <w:rPr>
          <w:rFonts w:ascii="Raleway" w:hAnsi="Raleway" w:cs="Arial"/>
          <w:b/>
          <w:bCs/>
          <w:color w:val="222222"/>
          <w:sz w:val="21"/>
          <w:szCs w:val="21"/>
        </w:rPr>
        <w:t>17 al 22 febbraio 2025</w:t>
      </w:r>
      <w:r>
        <w:rPr>
          <w:rFonts w:ascii="Raleway" w:hAnsi="Raleway" w:cs="Arial"/>
          <w:color w:val="222222"/>
          <w:sz w:val="21"/>
          <w:szCs w:val="21"/>
        </w:rPr>
        <w:t> nelle scuole di ogni ordine e grado in tutta Italia e nelle scuole italiane all’estero. Dopo dieci anni in cui si è tenuta sempre nel mese di novembre, dalla presente e per le prossime edizioni la campagna si terrà a febbraio, un periodo ritenuto assieme a voi più adatto ad ospitarla all’interno del calendario scolastico. L’iniziativa è promossa dal </w:t>
      </w:r>
      <w:r>
        <w:rPr>
          <w:rFonts w:ascii="Raleway" w:hAnsi="Raleway" w:cs="Arial"/>
          <w:b/>
          <w:bCs/>
          <w:color w:val="222222"/>
          <w:sz w:val="21"/>
          <w:szCs w:val="21"/>
        </w:rPr>
        <w:t>Ministero della Cultura</w:t>
      </w:r>
      <w:r>
        <w:rPr>
          <w:rFonts w:ascii="Raleway" w:hAnsi="Raleway" w:cs="Arial"/>
          <w:color w:val="222222"/>
          <w:sz w:val="21"/>
          <w:szCs w:val="21"/>
        </w:rPr>
        <w:t>, attraverso il </w:t>
      </w:r>
      <w:r>
        <w:rPr>
          <w:rFonts w:ascii="Raleway" w:hAnsi="Raleway" w:cs="Arial"/>
          <w:b/>
          <w:bCs/>
          <w:color w:val="222222"/>
          <w:sz w:val="21"/>
          <w:szCs w:val="21"/>
        </w:rPr>
        <w:t>Centro per il libro e la lettura</w:t>
      </w:r>
      <w:r>
        <w:rPr>
          <w:rFonts w:ascii="Raleway" w:hAnsi="Raleway" w:cs="Arial"/>
          <w:color w:val="222222"/>
          <w:sz w:val="21"/>
          <w:szCs w:val="21"/>
        </w:rPr>
        <w:t>,</w:t>
      </w:r>
      <w:r>
        <w:rPr>
          <w:rFonts w:ascii="Raleway" w:hAnsi="Raleway" w:cs="Arial"/>
          <w:b/>
          <w:bCs/>
          <w:color w:val="222222"/>
          <w:sz w:val="21"/>
          <w:szCs w:val="21"/>
        </w:rPr>
        <w:t> </w:t>
      </w:r>
      <w:r>
        <w:rPr>
          <w:rFonts w:ascii="Raleway" w:hAnsi="Raleway" w:cs="Arial"/>
          <w:color w:val="222222"/>
          <w:sz w:val="21"/>
          <w:szCs w:val="21"/>
        </w:rPr>
        <w:t>e dal</w:t>
      </w:r>
      <w:r>
        <w:rPr>
          <w:rFonts w:ascii="Raleway" w:hAnsi="Raleway" w:cs="Arial"/>
          <w:b/>
          <w:bCs/>
          <w:color w:val="222222"/>
          <w:sz w:val="21"/>
          <w:szCs w:val="21"/>
        </w:rPr>
        <w:t> Ministero dell’Istruzione e del Merito </w:t>
      </w:r>
      <w:r>
        <w:rPr>
          <w:rFonts w:ascii="Raleway" w:hAnsi="Raleway" w:cs="Arial"/>
          <w:color w:val="222222"/>
          <w:sz w:val="21"/>
          <w:szCs w:val="21"/>
          <w:bdr w:val="none" w:sz="0" w:space="0" w:color="auto" w:frame="1"/>
        </w:rPr>
        <w:t>(MIM) </w:t>
      </w:r>
      <w:r>
        <w:rPr>
          <w:rFonts w:ascii="Raleway" w:hAnsi="Raleway" w:cs="Arial"/>
          <w:b/>
          <w:bCs/>
          <w:color w:val="222222"/>
          <w:sz w:val="21"/>
          <w:szCs w:val="21"/>
          <w:bdr w:val="none" w:sz="0" w:space="0" w:color="auto" w:frame="1"/>
        </w:rPr>
        <w:t>– Direzione generale per lo studente, l'inclusione e l’orientamento scolastico</w:t>
      </w:r>
      <w:r>
        <w:rPr>
          <w:rFonts w:ascii="Raleway" w:hAnsi="Raleway" w:cs="Arial"/>
          <w:color w:val="222222"/>
        </w:rPr>
        <w:t>.</w:t>
      </w:r>
    </w:p>
    <w:p w14:paraId="43E9942B"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Potete </w:t>
      </w:r>
      <w:r>
        <w:rPr>
          <w:rFonts w:ascii="Raleway" w:hAnsi="Raleway" w:cs="Arial"/>
          <w:b/>
          <w:bCs/>
          <w:color w:val="222222"/>
          <w:sz w:val="21"/>
          <w:szCs w:val="21"/>
        </w:rPr>
        <w:t>cominciare fin d’ora a organizzare </w:t>
      </w:r>
      <w:r>
        <w:rPr>
          <w:rFonts w:ascii="Raleway" w:hAnsi="Raleway" w:cs="Arial"/>
          <w:color w:val="222222"/>
          <w:sz w:val="21"/>
          <w:szCs w:val="21"/>
        </w:rPr>
        <w:t>le vostre iniziative: la </w:t>
      </w:r>
      <w:r>
        <w:rPr>
          <w:rFonts w:ascii="Raleway" w:hAnsi="Raleway" w:cs="Arial"/>
          <w:b/>
          <w:bCs/>
          <w:color w:val="222222"/>
          <w:sz w:val="21"/>
          <w:szCs w:val="21"/>
        </w:rPr>
        <w:t>banca dati </w:t>
      </w:r>
      <w:r>
        <w:rPr>
          <w:rFonts w:ascii="Raleway" w:hAnsi="Raleway" w:cs="Arial"/>
          <w:color w:val="222222"/>
          <w:sz w:val="21"/>
          <w:szCs w:val="21"/>
        </w:rPr>
        <w:t>da oggi è online e, se intendete coinvolgere, in presenza o a distanza, </w:t>
      </w:r>
      <w:r>
        <w:rPr>
          <w:rFonts w:ascii="Raleway" w:hAnsi="Raleway" w:cs="Arial"/>
          <w:b/>
          <w:bCs/>
          <w:color w:val="222222"/>
          <w:sz w:val="21"/>
          <w:szCs w:val="21"/>
        </w:rPr>
        <w:t>un lettore volontario</w:t>
      </w:r>
      <w:r>
        <w:rPr>
          <w:rFonts w:ascii="Raleway" w:hAnsi="Raleway" w:cs="Arial"/>
          <w:color w:val="222222"/>
          <w:sz w:val="21"/>
          <w:szCs w:val="21"/>
        </w:rPr>
        <w:t> tramite il </w:t>
      </w:r>
      <w:r>
        <w:rPr>
          <w:rFonts w:ascii="Raleway" w:hAnsi="Raleway" w:cs="Arial"/>
          <w:b/>
          <w:bCs/>
          <w:color w:val="222222"/>
          <w:sz w:val="21"/>
          <w:szCs w:val="21"/>
        </w:rPr>
        <w:t>modulo</w:t>
      </w:r>
      <w:r>
        <w:rPr>
          <w:rFonts w:ascii="Raleway" w:hAnsi="Raleway" w:cs="Arial"/>
          <w:color w:val="222222"/>
          <w:sz w:val="21"/>
          <w:szCs w:val="21"/>
        </w:rPr>
        <w:t> di richiesta alla segreteria organizzativa, </w:t>
      </w:r>
      <w:r>
        <w:rPr>
          <w:rFonts w:ascii="Raleway" w:hAnsi="Raleway" w:cs="Arial"/>
          <w:b/>
          <w:bCs/>
          <w:color w:val="222222"/>
          <w:sz w:val="21"/>
          <w:szCs w:val="21"/>
        </w:rPr>
        <w:t>la scadenza per la richiesta è il 10 febbraio</w:t>
      </w:r>
      <w:r>
        <w:rPr>
          <w:rFonts w:ascii="Raleway" w:hAnsi="Raleway" w:cs="Arial"/>
          <w:color w:val="222222"/>
          <w:sz w:val="21"/>
          <w:szCs w:val="21"/>
        </w:rPr>
        <w:t>.</w:t>
      </w:r>
    </w:p>
    <w:p w14:paraId="72E60A37"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Per l’edizione 2025 il </w:t>
      </w:r>
      <w:r>
        <w:rPr>
          <w:rFonts w:ascii="Raleway" w:hAnsi="Raleway" w:cs="Arial"/>
          <w:b/>
          <w:bCs/>
          <w:color w:val="222222"/>
          <w:sz w:val="21"/>
          <w:szCs w:val="21"/>
        </w:rPr>
        <w:t>tema istituzionale</w:t>
      </w:r>
      <w:r>
        <w:rPr>
          <w:rFonts w:ascii="Raleway" w:hAnsi="Raleway" w:cs="Arial"/>
          <w:color w:val="222222"/>
          <w:sz w:val="21"/>
          <w:szCs w:val="21"/>
        </w:rPr>
        <w:t> proposto dal Centro per il libro e la lettura è </w:t>
      </w:r>
      <w:proofErr w:type="spellStart"/>
      <w:r>
        <w:rPr>
          <w:rFonts w:ascii="Raleway" w:hAnsi="Raleway" w:cs="Arial"/>
          <w:b/>
          <w:bCs/>
          <w:i/>
          <w:iCs/>
          <w:color w:val="222222"/>
          <w:sz w:val="21"/>
          <w:szCs w:val="21"/>
        </w:rPr>
        <w:t>Intelleg</w:t>
      </w:r>
      <w:proofErr w:type="spellEnd"/>
      <w:r>
        <w:rPr>
          <w:rFonts w:ascii="Raleway" w:hAnsi="Raleway" w:cs="Arial"/>
          <w:b/>
          <w:bCs/>
          <w:i/>
          <w:iCs/>
          <w:color w:val="222222"/>
          <w:sz w:val="21"/>
          <w:szCs w:val="21"/>
        </w:rPr>
        <w:t>(g)o</w:t>
      </w:r>
      <w:r>
        <w:rPr>
          <w:rFonts w:ascii="Raleway" w:hAnsi="Raleway" w:cs="Arial"/>
          <w:color w:val="222222"/>
          <w:sz w:val="21"/>
          <w:szCs w:val="21"/>
        </w:rPr>
        <w:t>, ispirato dal verbo </w:t>
      </w:r>
      <w:proofErr w:type="spellStart"/>
      <w:r>
        <w:rPr>
          <w:rFonts w:ascii="Raleway" w:hAnsi="Raleway" w:cs="Arial"/>
          <w:i/>
          <w:iCs/>
          <w:color w:val="222222"/>
          <w:sz w:val="21"/>
          <w:szCs w:val="21"/>
        </w:rPr>
        <w:t>intelligere</w:t>
      </w:r>
      <w:proofErr w:type="spellEnd"/>
      <w:r>
        <w:rPr>
          <w:rFonts w:ascii="Raleway" w:hAnsi="Raleway" w:cs="Arial"/>
          <w:color w:val="222222"/>
          <w:sz w:val="21"/>
          <w:szCs w:val="21"/>
        </w:rPr>
        <w:t>, che in latino ha molteplici accezioni, tutte riguardanti la capacità di andare oltre la superficie delle cose per riconoscerne il reale significato. Una palestra mentale continua, un impegno costante che un’attività più di ogni altra è in grado di affinare: la lettura. Il tema di questa edizione, dunque, invita a considerare la </w:t>
      </w:r>
      <w:r>
        <w:rPr>
          <w:rFonts w:ascii="Raleway" w:hAnsi="Raleway" w:cs="Arial"/>
          <w:b/>
          <w:bCs/>
          <w:color w:val="222222"/>
          <w:sz w:val="21"/>
          <w:szCs w:val="21"/>
        </w:rPr>
        <w:t>lettura</w:t>
      </w:r>
      <w:r>
        <w:rPr>
          <w:rFonts w:ascii="Raleway" w:hAnsi="Raleway" w:cs="Arial"/>
          <w:color w:val="222222"/>
          <w:sz w:val="21"/>
          <w:szCs w:val="21"/>
        </w:rPr>
        <w:t> come </w:t>
      </w:r>
      <w:r>
        <w:rPr>
          <w:rFonts w:ascii="Raleway" w:hAnsi="Raleway" w:cs="Arial"/>
          <w:b/>
          <w:bCs/>
          <w:color w:val="222222"/>
          <w:sz w:val="21"/>
          <w:szCs w:val="21"/>
        </w:rPr>
        <w:t>strumento che forma il pensiero, modella intelligenze e ispira ideali</w:t>
      </w:r>
      <w:r>
        <w:rPr>
          <w:rFonts w:ascii="Raleway" w:hAnsi="Raleway" w:cs="Arial"/>
          <w:color w:val="222222"/>
          <w:sz w:val="21"/>
          <w:szCs w:val="21"/>
        </w:rPr>
        <w:t>. Non mancano i </w:t>
      </w:r>
      <w:r>
        <w:rPr>
          <w:rFonts w:ascii="Raleway" w:hAnsi="Raleway" w:cs="Arial"/>
          <w:b/>
          <w:bCs/>
          <w:color w:val="222222"/>
          <w:sz w:val="21"/>
          <w:szCs w:val="21"/>
        </w:rPr>
        <w:t>filoni tematici </w:t>
      </w:r>
      <w:r>
        <w:rPr>
          <w:rFonts w:ascii="Raleway" w:hAnsi="Raleway" w:cs="Arial"/>
          <w:color w:val="222222"/>
          <w:sz w:val="21"/>
          <w:szCs w:val="21"/>
        </w:rPr>
        <w:t>collegati,</w:t>
      </w:r>
      <w:r>
        <w:rPr>
          <w:rFonts w:ascii="Raleway" w:hAnsi="Raleway" w:cs="Arial"/>
          <w:b/>
          <w:bCs/>
          <w:color w:val="222222"/>
          <w:sz w:val="21"/>
          <w:szCs w:val="21"/>
        </w:rPr>
        <w:t> </w:t>
      </w:r>
      <w:r>
        <w:rPr>
          <w:rFonts w:ascii="Raleway" w:hAnsi="Raleway" w:cs="Arial"/>
          <w:color w:val="222222"/>
          <w:sz w:val="21"/>
          <w:szCs w:val="21"/>
        </w:rPr>
        <w:t>dai quali lasciarvi eventualmente ispirare per le</w:t>
      </w:r>
      <w:r>
        <w:rPr>
          <w:rFonts w:ascii="Raleway" w:hAnsi="Raleway" w:cs="Arial"/>
          <w:b/>
          <w:bCs/>
          <w:color w:val="222222"/>
          <w:sz w:val="21"/>
          <w:szCs w:val="21"/>
        </w:rPr>
        <w:t> letture ad alta voce </w:t>
      </w:r>
      <w:r>
        <w:rPr>
          <w:rFonts w:ascii="Raleway" w:hAnsi="Raleway" w:cs="Arial"/>
          <w:color w:val="222222"/>
          <w:sz w:val="21"/>
          <w:szCs w:val="21"/>
        </w:rPr>
        <w:t>durante le attività scolastiche:</w:t>
      </w:r>
    </w:p>
    <w:p w14:paraId="7E22D397" w14:textId="77777777" w:rsidR="00C47CE1" w:rsidRDefault="00C47CE1" w:rsidP="00C47CE1">
      <w:pPr>
        <w:pStyle w:val="NormaleWeb"/>
        <w:shd w:val="clear" w:color="auto" w:fill="FFFFFF"/>
        <w:spacing w:line="224" w:lineRule="atLeast"/>
        <w:ind w:left="720"/>
        <w:jc w:val="both"/>
        <w:rPr>
          <w:rFonts w:ascii="Arial" w:hAnsi="Arial" w:cs="Arial"/>
          <w:color w:val="222222"/>
        </w:rPr>
      </w:pPr>
      <w:r>
        <w:rPr>
          <w:rFonts w:ascii="Symbol" w:hAnsi="Symbol" w:cs="Arial"/>
          <w:color w:val="222222"/>
          <w:sz w:val="21"/>
          <w:szCs w:val="21"/>
        </w:rPr>
        <w:t></w:t>
      </w:r>
      <w:r>
        <w:rPr>
          <w:color w:val="222222"/>
          <w:sz w:val="21"/>
          <w:szCs w:val="21"/>
        </w:rPr>
        <w:t>        </w:t>
      </w:r>
      <w:proofErr w:type="spellStart"/>
      <w:r>
        <w:rPr>
          <w:rFonts w:ascii="Raleway" w:hAnsi="Raleway" w:cs="Arial"/>
          <w:b/>
          <w:bCs/>
          <w:i/>
          <w:iCs/>
          <w:color w:val="222222"/>
          <w:sz w:val="21"/>
          <w:szCs w:val="21"/>
        </w:rPr>
        <w:t>Intelleg</w:t>
      </w:r>
      <w:proofErr w:type="spellEnd"/>
      <w:r>
        <w:rPr>
          <w:rFonts w:ascii="Raleway" w:hAnsi="Raleway" w:cs="Arial"/>
          <w:b/>
          <w:bCs/>
          <w:i/>
          <w:iCs/>
          <w:color w:val="222222"/>
          <w:sz w:val="21"/>
          <w:szCs w:val="21"/>
        </w:rPr>
        <w:t>(g)o… dunque sono –</w:t>
      </w:r>
      <w:r>
        <w:rPr>
          <w:rFonts w:ascii="Raleway" w:hAnsi="Raleway" w:cs="Arial"/>
          <w:color w:val="222222"/>
          <w:sz w:val="21"/>
          <w:szCs w:val="21"/>
        </w:rPr>
        <w:t> La lettura come </w:t>
      </w:r>
      <w:r>
        <w:rPr>
          <w:rFonts w:ascii="Raleway" w:hAnsi="Raleway" w:cs="Arial"/>
          <w:b/>
          <w:bCs/>
          <w:color w:val="222222"/>
          <w:sz w:val="21"/>
          <w:szCs w:val="21"/>
        </w:rPr>
        <w:t>consapevolezza di sé e di ciò che ci circonda</w:t>
      </w:r>
      <w:r>
        <w:rPr>
          <w:rFonts w:ascii="Raleway" w:hAnsi="Raleway" w:cs="Arial"/>
          <w:color w:val="222222"/>
          <w:sz w:val="21"/>
          <w:szCs w:val="21"/>
        </w:rPr>
        <w:t>. Leggere permette di conoscersi e autodefinirsi e, nel farlo, aiuta a definire gli altri. È il filone tematico dedicato alla </w:t>
      </w:r>
      <w:r>
        <w:rPr>
          <w:rFonts w:ascii="Raleway" w:hAnsi="Raleway" w:cs="Arial"/>
          <w:b/>
          <w:bCs/>
          <w:color w:val="222222"/>
          <w:sz w:val="21"/>
          <w:szCs w:val="21"/>
        </w:rPr>
        <w:t>scoperta di sé e al rapporto con il prossimo, alla riflessione e alla condivisione</w:t>
      </w:r>
      <w:r>
        <w:rPr>
          <w:rFonts w:ascii="Raleway" w:hAnsi="Raleway" w:cs="Arial"/>
          <w:color w:val="222222"/>
          <w:sz w:val="21"/>
          <w:szCs w:val="21"/>
        </w:rPr>
        <w:t>. Uno spazio in cui aprirsi all’intelligenza e educazione creativa, emotiva e affettiva, trovando nella lettura – dai romanzi di formazione alla poesia – l’arma migliore contro ogni discriminazione, ogni stereotipo, ogni riduzionismo, ma anche ogni banalizzazione del “politicamente corretto”.</w:t>
      </w:r>
    </w:p>
    <w:p w14:paraId="191C528D" w14:textId="77777777" w:rsidR="00C47CE1" w:rsidRDefault="00C47CE1" w:rsidP="00C47CE1">
      <w:pPr>
        <w:pStyle w:val="NormaleWeb"/>
        <w:shd w:val="clear" w:color="auto" w:fill="FFFFFF"/>
        <w:spacing w:line="224" w:lineRule="atLeast"/>
        <w:ind w:left="720"/>
        <w:jc w:val="both"/>
        <w:rPr>
          <w:rFonts w:ascii="Arial" w:hAnsi="Arial" w:cs="Arial"/>
          <w:color w:val="222222"/>
        </w:rPr>
      </w:pPr>
      <w:r>
        <w:rPr>
          <w:rFonts w:ascii="Symbol" w:hAnsi="Symbol" w:cs="Arial"/>
          <w:color w:val="222222"/>
          <w:sz w:val="21"/>
          <w:szCs w:val="21"/>
        </w:rPr>
        <w:t></w:t>
      </w:r>
      <w:r>
        <w:rPr>
          <w:color w:val="222222"/>
          <w:sz w:val="21"/>
          <w:szCs w:val="21"/>
        </w:rPr>
        <w:t>        </w:t>
      </w:r>
      <w:proofErr w:type="spellStart"/>
      <w:r>
        <w:rPr>
          <w:rFonts w:ascii="Raleway" w:hAnsi="Raleway" w:cs="Arial"/>
          <w:b/>
          <w:bCs/>
          <w:i/>
          <w:iCs/>
          <w:color w:val="222222"/>
          <w:sz w:val="21"/>
          <w:szCs w:val="21"/>
        </w:rPr>
        <w:t>Intelleg</w:t>
      </w:r>
      <w:proofErr w:type="spellEnd"/>
      <w:r>
        <w:rPr>
          <w:rFonts w:ascii="Raleway" w:hAnsi="Raleway" w:cs="Arial"/>
          <w:b/>
          <w:bCs/>
          <w:i/>
          <w:iCs/>
          <w:color w:val="222222"/>
          <w:sz w:val="21"/>
          <w:szCs w:val="21"/>
        </w:rPr>
        <w:t>(g)o… dunque sento </w:t>
      </w:r>
      <w:r>
        <w:rPr>
          <w:rFonts w:ascii="Raleway" w:hAnsi="Raleway" w:cs="Arial"/>
          <w:color w:val="222222"/>
          <w:sz w:val="21"/>
          <w:szCs w:val="21"/>
        </w:rPr>
        <w:t>– </w:t>
      </w:r>
      <w:r>
        <w:rPr>
          <w:rFonts w:ascii="Raleway" w:hAnsi="Raleway" w:cs="Arial"/>
          <w:b/>
          <w:bCs/>
          <w:color w:val="222222"/>
          <w:sz w:val="21"/>
          <w:szCs w:val="21"/>
        </w:rPr>
        <w:t>Leggere per sentire, a ogni livello e con ogni strumento</w:t>
      </w:r>
      <w:r>
        <w:rPr>
          <w:rFonts w:ascii="Raleway" w:hAnsi="Raleway" w:cs="Arial"/>
          <w:color w:val="222222"/>
          <w:sz w:val="21"/>
          <w:szCs w:val="21"/>
        </w:rPr>
        <w:t>. In questo filone protagonista è la lettura in tutte le sue forme: audiolibri, libri tattili e in braille, </w:t>
      </w:r>
      <w:r>
        <w:rPr>
          <w:rFonts w:ascii="Raleway" w:hAnsi="Raleway" w:cs="Arial"/>
          <w:i/>
          <w:iCs/>
          <w:color w:val="222222"/>
          <w:sz w:val="21"/>
          <w:szCs w:val="21"/>
        </w:rPr>
        <w:t>silent book</w:t>
      </w:r>
      <w:r>
        <w:rPr>
          <w:rFonts w:ascii="Raleway" w:hAnsi="Raleway" w:cs="Arial"/>
          <w:color w:val="222222"/>
          <w:sz w:val="21"/>
          <w:szCs w:val="21"/>
        </w:rPr>
        <w:t>, romanzi grafici, libri in C.A.A. (Comunicazione Aumentativa e Alternativa) e ad alta leggibilità, ma anche ibridi, come i </w:t>
      </w:r>
      <w:proofErr w:type="spellStart"/>
      <w:r>
        <w:rPr>
          <w:rFonts w:ascii="Raleway" w:hAnsi="Raleway" w:cs="Arial"/>
          <w:i/>
          <w:iCs/>
          <w:color w:val="222222"/>
          <w:sz w:val="21"/>
          <w:szCs w:val="21"/>
        </w:rPr>
        <w:t>Kamishibook</w:t>
      </w:r>
      <w:proofErr w:type="spellEnd"/>
      <w:r>
        <w:rPr>
          <w:rFonts w:ascii="Raleway" w:hAnsi="Raleway" w:cs="Arial"/>
          <w:color w:val="222222"/>
          <w:sz w:val="21"/>
          <w:szCs w:val="21"/>
        </w:rPr>
        <w:t xml:space="preserve"> che esprimono l’unione tra lettura ad alta voce e </w:t>
      </w:r>
      <w:proofErr w:type="spellStart"/>
      <w:r>
        <w:rPr>
          <w:rFonts w:ascii="Raleway" w:hAnsi="Raleway" w:cs="Arial"/>
          <w:color w:val="222222"/>
          <w:sz w:val="21"/>
          <w:szCs w:val="21"/>
        </w:rPr>
        <w:t>kamishibai</w:t>
      </w:r>
      <w:proofErr w:type="spellEnd"/>
      <w:r>
        <w:rPr>
          <w:rFonts w:ascii="Raleway" w:hAnsi="Raleway" w:cs="Arial"/>
          <w:color w:val="222222"/>
          <w:sz w:val="21"/>
          <w:szCs w:val="21"/>
        </w:rPr>
        <w:t>. In questo secondo filone </w:t>
      </w:r>
      <w:r>
        <w:rPr>
          <w:rFonts w:ascii="Raleway" w:hAnsi="Raleway" w:cs="Arial"/>
          <w:b/>
          <w:bCs/>
          <w:color w:val="222222"/>
          <w:sz w:val="21"/>
          <w:szCs w:val="21"/>
        </w:rPr>
        <w:t>la lettura diventa momento di creazione, arte e sperimentazione</w:t>
      </w:r>
      <w:r>
        <w:rPr>
          <w:rFonts w:ascii="Raleway" w:hAnsi="Raleway" w:cs="Arial"/>
          <w:color w:val="222222"/>
          <w:sz w:val="21"/>
          <w:szCs w:val="21"/>
        </w:rPr>
        <w:t>.</w:t>
      </w:r>
    </w:p>
    <w:p w14:paraId="6E97A716" w14:textId="77777777" w:rsidR="00C47CE1" w:rsidRDefault="00C47CE1" w:rsidP="00C47CE1">
      <w:pPr>
        <w:pStyle w:val="NormaleWeb"/>
        <w:shd w:val="clear" w:color="auto" w:fill="FFFFFF"/>
        <w:spacing w:line="224" w:lineRule="atLeast"/>
        <w:ind w:left="720"/>
        <w:jc w:val="both"/>
        <w:rPr>
          <w:rFonts w:ascii="Arial" w:hAnsi="Arial" w:cs="Arial"/>
          <w:color w:val="222222"/>
        </w:rPr>
      </w:pPr>
      <w:r>
        <w:rPr>
          <w:rFonts w:ascii="Symbol" w:hAnsi="Symbol" w:cs="Arial"/>
          <w:color w:val="222222"/>
          <w:sz w:val="21"/>
          <w:szCs w:val="21"/>
        </w:rPr>
        <w:lastRenderedPageBreak/>
        <w:t></w:t>
      </w:r>
      <w:r>
        <w:rPr>
          <w:color w:val="222222"/>
          <w:sz w:val="21"/>
          <w:szCs w:val="21"/>
        </w:rPr>
        <w:t>        </w:t>
      </w:r>
      <w:proofErr w:type="spellStart"/>
      <w:r>
        <w:rPr>
          <w:rFonts w:ascii="Raleway" w:hAnsi="Raleway" w:cs="Arial"/>
          <w:b/>
          <w:bCs/>
          <w:i/>
          <w:iCs/>
          <w:color w:val="222222"/>
          <w:sz w:val="21"/>
          <w:szCs w:val="21"/>
        </w:rPr>
        <w:t>Intelleg</w:t>
      </w:r>
      <w:proofErr w:type="spellEnd"/>
      <w:r>
        <w:rPr>
          <w:rFonts w:ascii="Raleway" w:hAnsi="Raleway" w:cs="Arial"/>
          <w:b/>
          <w:bCs/>
          <w:i/>
          <w:iCs/>
          <w:color w:val="222222"/>
          <w:sz w:val="21"/>
          <w:szCs w:val="21"/>
        </w:rPr>
        <w:t>(g)o… dunque faccio </w:t>
      </w:r>
      <w:r>
        <w:rPr>
          <w:rFonts w:ascii="Raleway" w:hAnsi="Raleway" w:cs="Arial"/>
          <w:color w:val="222222"/>
          <w:sz w:val="21"/>
          <w:szCs w:val="21"/>
        </w:rPr>
        <w:t>– </w:t>
      </w:r>
      <w:r>
        <w:rPr>
          <w:rFonts w:ascii="Raleway" w:hAnsi="Raleway" w:cs="Arial"/>
          <w:b/>
          <w:bCs/>
          <w:color w:val="222222"/>
          <w:sz w:val="21"/>
          <w:szCs w:val="21"/>
        </w:rPr>
        <w:t>Conoscere il mondo e farne parte</w:t>
      </w:r>
      <w:r>
        <w:rPr>
          <w:rFonts w:ascii="Raleway" w:hAnsi="Raleway" w:cs="Arial"/>
          <w:color w:val="222222"/>
          <w:sz w:val="21"/>
          <w:szCs w:val="21"/>
        </w:rPr>
        <w:t>. Dalla saggistica ai quotidiani, leggere permette di aprire una finestra sul presente e ispira a fare del proprio meglio per renderlo migliore, per sé e per gli altri, per oggi e per il domani. Il terzo filone si dedica alla </w:t>
      </w:r>
      <w:r>
        <w:rPr>
          <w:rFonts w:ascii="Raleway" w:hAnsi="Raleway" w:cs="Arial"/>
          <w:b/>
          <w:bCs/>
          <w:color w:val="222222"/>
          <w:sz w:val="21"/>
          <w:szCs w:val="21"/>
        </w:rPr>
        <w:t>cittadinanza attiva e cooperativa, alla conoscenza e tutela dell’ambiente e all’attivismo, digitale e reale</w:t>
      </w:r>
      <w:r>
        <w:rPr>
          <w:rFonts w:ascii="Raleway" w:hAnsi="Raleway" w:cs="Arial"/>
          <w:color w:val="222222"/>
          <w:sz w:val="21"/>
          <w:szCs w:val="21"/>
        </w:rPr>
        <w:t>, per progredire salvaguardando e valorizzando l’umano che è in ognuno di noi.</w:t>
      </w:r>
    </w:p>
    <w:p w14:paraId="4AF1FC37"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pacing w:val="-3"/>
          <w:sz w:val="21"/>
          <w:szCs w:val="21"/>
        </w:rPr>
        <w:t>Anche quest’anno non mancherà l’opportunità di svolgere le attività e le letture in </w:t>
      </w:r>
      <w:r>
        <w:rPr>
          <w:rFonts w:ascii="Raleway" w:hAnsi="Raleway" w:cs="Arial"/>
          <w:b/>
          <w:bCs/>
          <w:color w:val="222222"/>
          <w:spacing w:val="-3"/>
          <w:sz w:val="21"/>
          <w:szCs w:val="21"/>
        </w:rPr>
        <w:t>formula ibrida</w:t>
      </w:r>
      <w:r>
        <w:rPr>
          <w:rFonts w:ascii="Raleway" w:hAnsi="Raleway" w:cs="Arial"/>
          <w:color w:val="222222"/>
          <w:spacing w:val="-3"/>
          <w:sz w:val="21"/>
          <w:szCs w:val="21"/>
        </w:rPr>
        <w:t>, </w:t>
      </w:r>
      <w:r>
        <w:rPr>
          <w:rFonts w:ascii="Raleway" w:hAnsi="Raleway" w:cs="Arial"/>
          <w:b/>
          <w:bCs/>
          <w:color w:val="222222"/>
          <w:spacing w:val="-3"/>
          <w:sz w:val="21"/>
          <w:szCs w:val="21"/>
        </w:rPr>
        <w:t>sia in presenza che in digitale</w:t>
      </w:r>
      <w:r>
        <w:rPr>
          <w:rFonts w:ascii="Raleway" w:hAnsi="Raleway" w:cs="Arial"/>
          <w:color w:val="222222"/>
          <w:spacing w:val="-3"/>
          <w:sz w:val="21"/>
          <w:szCs w:val="21"/>
        </w:rPr>
        <w:t>.</w:t>
      </w:r>
      <w:r>
        <w:rPr>
          <w:rFonts w:ascii="Raleway" w:hAnsi="Raleway" w:cs="Arial"/>
          <w:b/>
          <w:bCs/>
          <w:color w:val="222222"/>
          <w:spacing w:val="-3"/>
          <w:sz w:val="21"/>
          <w:szCs w:val="21"/>
        </w:rPr>
        <w:t> </w:t>
      </w:r>
      <w:r>
        <w:rPr>
          <w:rFonts w:ascii="Raleway" w:hAnsi="Raleway" w:cs="Arial"/>
          <w:color w:val="222222"/>
          <w:spacing w:val="-3"/>
          <w:sz w:val="21"/>
          <w:szCs w:val="21"/>
        </w:rPr>
        <w:t>Da ormai diverso tempo è stata riscoperta la bellezza degli incontri in presenza, ma le attività online sono state e rimangono altrettanto importanti per permettere ai </w:t>
      </w:r>
      <w:r>
        <w:rPr>
          <w:rFonts w:ascii="Raleway" w:hAnsi="Raleway" w:cs="Arial"/>
          <w:b/>
          <w:bCs/>
          <w:color w:val="222222"/>
          <w:spacing w:val="-3"/>
          <w:sz w:val="21"/>
          <w:szCs w:val="21"/>
        </w:rPr>
        <w:t>lettori volontari esterni</w:t>
      </w:r>
      <w:r>
        <w:rPr>
          <w:rFonts w:ascii="Raleway" w:hAnsi="Raleway" w:cs="Arial"/>
          <w:color w:val="222222"/>
          <w:spacing w:val="-3"/>
          <w:sz w:val="21"/>
          <w:szCs w:val="21"/>
        </w:rPr>
        <w:t> di raggiungere un numero sempre maggiore di scuole e studenti su tutto il territorio.</w:t>
      </w:r>
    </w:p>
    <w:p w14:paraId="4065A252"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pacing w:val="-3"/>
          <w:sz w:val="21"/>
          <w:szCs w:val="21"/>
        </w:rPr>
        <w:t>Per quanto riguarda l’ideazione e la realizzazione delle vostre iniziative, avete come sempre carta bianca e, nel caso desideriate ospitare in classe un </w:t>
      </w:r>
      <w:r>
        <w:rPr>
          <w:rFonts w:ascii="Raleway" w:hAnsi="Raleway" w:cs="Arial"/>
          <w:b/>
          <w:bCs/>
          <w:color w:val="222222"/>
          <w:spacing w:val="-3"/>
          <w:sz w:val="21"/>
          <w:szCs w:val="21"/>
        </w:rPr>
        <w:t>lettore volontario</w:t>
      </w:r>
      <w:r>
        <w:rPr>
          <w:rFonts w:ascii="Raleway" w:hAnsi="Raleway" w:cs="Arial"/>
          <w:color w:val="222222"/>
          <w:spacing w:val="-3"/>
          <w:sz w:val="21"/>
          <w:szCs w:val="21"/>
        </w:rPr>
        <w:t>, potrete farne </w:t>
      </w:r>
      <w:r>
        <w:rPr>
          <w:rFonts w:ascii="Raleway" w:hAnsi="Raleway" w:cs="Arial"/>
          <w:b/>
          <w:bCs/>
          <w:color w:val="222222"/>
          <w:spacing w:val="-3"/>
          <w:sz w:val="21"/>
          <w:szCs w:val="21"/>
        </w:rPr>
        <w:t>richiesta entro il 10 febbraio</w:t>
      </w:r>
      <w:r>
        <w:rPr>
          <w:rFonts w:ascii="Raleway" w:hAnsi="Raleway" w:cs="Arial"/>
          <w:color w:val="222222"/>
          <w:spacing w:val="-3"/>
          <w:sz w:val="21"/>
          <w:szCs w:val="21"/>
        </w:rPr>
        <w:t> alla</w:t>
      </w:r>
      <w:r>
        <w:rPr>
          <w:rFonts w:ascii="Raleway" w:hAnsi="Raleway" w:cs="Arial"/>
          <w:b/>
          <w:bCs/>
          <w:color w:val="222222"/>
          <w:spacing w:val="-3"/>
          <w:sz w:val="21"/>
          <w:szCs w:val="21"/>
        </w:rPr>
        <w:t> Segreteria organizzativa</w:t>
      </w:r>
      <w:r>
        <w:rPr>
          <w:rFonts w:ascii="Raleway" w:hAnsi="Raleway" w:cs="Arial"/>
          <w:color w:val="222222"/>
          <w:spacing w:val="-3"/>
          <w:sz w:val="21"/>
          <w:szCs w:val="21"/>
        </w:rPr>
        <w:t> (</w:t>
      </w:r>
      <w:r>
        <w:rPr>
          <w:rFonts w:ascii="Raleway" w:hAnsi="Raleway" w:cs="Arial"/>
          <w:color w:val="222222"/>
          <w:sz w:val="21"/>
          <w:szCs w:val="21"/>
        </w:rPr>
        <w:t>02 45475230; 334 1280662; 351 7869565 - </w:t>
      </w:r>
      <w:hyperlink r:id="rId5" w:tgtFrame="_blank" w:history="1">
        <w:r>
          <w:rPr>
            <w:rStyle w:val="Collegamentoipertestuale"/>
            <w:rFonts w:ascii="Raleway" w:hAnsi="Raleway" w:cs="Arial"/>
            <w:color w:val="1155CC"/>
            <w:sz w:val="21"/>
            <w:szCs w:val="21"/>
          </w:rPr>
          <w:t>segreteria@libriamoci.info</w:t>
        </w:r>
      </w:hyperlink>
      <w:r>
        <w:rPr>
          <w:rFonts w:ascii="Raleway" w:hAnsi="Raleway" w:cs="Arial"/>
          <w:color w:val="222222"/>
          <w:sz w:val="21"/>
          <w:szCs w:val="21"/>
        </w:rPr>
        <w:t>) </w:t>
      </w:r>
      <w:r>
        <w:rPr>
          <w:rFonts w:ascii="Raleway" w:hAnsi="Raleway" w:cs="Arial"/>
          <w:color w:val="222222"/>
          <w:spacing w:val="-3"/>
          <w:sz w:val="21"/>
          <w:szCs w:val="21"/>
        </w:rPr>
        <w:t>tramite l’apposito </w:t>
      </w:r>
      <w:hyperlink r:id="rId6" w:tgtFrame="_blank" w:history="1">
        <w:r>
          <w:rPr>
            <w:rStyle w:val="Collegamentoipertestuale"/>
            <w:rFonts w:ascii="Raleway" w:hAnsi="Raleway" w:cs="Arial"/>
            <w:b/>
            <w:bCs/>
            <w:color w:val="1155CC"/>
            <w:spacing w:val="-3"/>
            <w:sz w:val="21"/>
            <w:szCs w:val="21"/>
          </w:rPr>
          <w:t>modulo</w:t>
        </w:r>
      </w:hyperlink>
      <w:r>
        <w:rPr>
          <w:rFonts w:ascii="Raleway" w:hAnsi="Raleway" w:cs="Arial"/>
          <w:color w:val="222222"/>
          <w:spacing w:val="-3"/>
          <w:sz w:val="21"/>
          <w:szCs w:val="21"/>
        </w:rPr>
        <w:t> che è disponibile sul sito </w:t>
      </w:r>
      <w:hyperlink r:id="rId7" w:tgtFrame="_blank" w:history="1">
        <w:r>
          <w:rPr>
            <w:rStyle w:val="Collegamentoipertestuale"/>
            <w:rFonts w:ascii="Raleway" w:hAnsi="Raleway" w:cs="Arial"/>
            <w:b/>
            <w:bCs/>
            <w:color w:val="1155CC"/>
            <w:sz w:val="21"/>
            <w:szCs w:val="21"/>
          </w:rPr>
          <w:t>libriamoci.cepell.it</w:t>
        </w:r>
        <w:r>
          <w:rPr>
            <w:rStyle w:val="Collegamentoipertestuale"/>
            <w:rFonts w:ascii="Raleway" w:hAnsi="Raleway" w:cs="Arial"/>
            <w:b/>
            <w:bCs/>
            <w:color w:val="1155CC"/>
            <w:spacing w:val="-3"/>
            <w:sz w:val="21"/>
            <w:szCs w:val="21"/>
          </w:rPr>
          <w:t>/II/</w:t>
        </w:r>
      </w:hyperlink>
      <w:r>
        <w:rPr>
          <w:rFonts w:ascii="Raleway" w:hAnsi="Raleway" w:cs="Arial"/>
          <w:color w:val="222222"/>
          <w:spacing w:val="-3"/>
          <w:sz w:val="21"/>
          <w:szCs w:val="21"/>
        </w:rPr>
        <w:t>. </w:t>
      </w:r>
      <w:r>
        <w:rPr>
          <w:rFonts w:ascii="Raleway" w:hAnsi="Raleway" w:cs="Arial"/>
          <w:color w:val="222222"/>
          <w:sz w:val="21"/>
          <w:szCs w:val="21"/>
        </w:rPr>
        <w:t>La segreteria si occupa di </w:t>
      </w:r>
      <w:r>
        <w:rPr>
          <w:rFonts w:ascii="Raleway" w:hAnsi="Raleway" w:cs="Arial"/>
          <w:b/>
          <w:bCs/>
          <w:color w:val="222222"/>
          <w:sz w:val="21"/>
          <w:szCs w:val="21"/>
        </w:rPr>
        <w:t>raccogliere le richieste e le disponibilità </w:t>
      </w:r>
      <w:r>
        <w:rPr>
          <w:rFonts w:ascii="Raleway" w:hAnsi="Raleway" w:cs="Arial"/>
          <w:color w:val="222222"/>
          <w:sz w:val="21"/>
          <w:szCs w:val="21"/>
        </w:rPr>
        <w:t>e di </w:t>
      </w:r>
      <w:r>
        <w:rPr>
          <w:rFonts w:ascii="Raleway" w:hAnsi="Raleway" w:cs="Arial"/>
          <w:b/>
          <w:bCs/>
          <w:color w:val="222222"/>
          <w:sz w:val="21"/>
          <w:szCs w:val="21"/>
        </w:rPr>
        <w:t>coordinare gli abbinamenti fra lettori e scuole</w:t>
      </w:r>
      <w:r>
        <w:rPr>
          <w:rFonts w:ascii="Raleway" w:hAnsi="Raleway" w:cs="Arial"/>
          <w:color w:val="222222"/>
          <w:sz w:val="21"/>
          <w:szCs w:val="21"/>
        </w:rPr>
        <w:t>, incrociando la </w:t>
      </w:r>
      <w:r>
        <w:rPr>
          <w:rFonts w:ascii="Raleway" w:hAnsi="Raleway" w:cs="Arial"/>
          <w:b/>
          <w:bCs/>
          <w:color w:val="222222"/>
          <w:sz w:val="21"/>
          <w:szCs w:val="21"/>
        </w:rPr>
        <w:t>disponibilità di calendario delle classi e quella dei lettori a recarsi</w:t>
      </w:r>
      <w:r>
        <w:rPr>
          <w:rFonts w:ascii="Raleway" w:hAnsi="Raleway" w:cs="Arial"/>
          <w:color w:val="222222"/>
          <w:sz w:val="21"/>
          <w:szCs w:val="21"/>
        </w:rPr>
        <w:t> nelle scuole di ogni ordine e grado delle rispettive città, </w:t>
      </w:r>
      <w:r>
        <w:rPr>
          <w:rFonts w:ascii="Raleway" w:hAnsi="Raleway" w:cs="Arial"/>
          <w:b/>
          <w:bCs/>
          <w:color w:val="222222"/>
          <w:sz w:val="21"/>
          <w:szCs w:val="21"/>
        </w:rPr>
        <w:t>oppure a collegarsi in diretta video</w:t>
      </w:r>
      <w:r>
        <w:rPr>
          <w:rFonts w:ascii="Raleway" w:hAnsi="Raleway" w:cs="Arial"/>
          <w:color w:val="222222"/>
          <w:sz w:val="21"/>
          <w:szCs w:val="21"/>
        </w:rPr>
        <w:t> con le classi, nel caso in cui le attività si svolgano online a distanza. Vi chiediamo, con l’occasione, di segnalarci eventuali </w:t>
      </w:r>
      <w:r>
        <w:rPr>
          <w:rFonts w:ascii="Raleway" w:hAnsi="Raleway" w:cs="Arial"/>
          <w:b/>
          <w:bCs/>
          <w:color w:val="222222"/>
          <w:sz w:val="21"/>
          <w:szCs w:val="21"/>
        </w:rPr>
        <w:t>associazioni o altri soggetti attivi nella promozione della lettura</w:t>
      </w:r>
      <w:r>
        <w:rPr>
          <w:rFonts w:ascii="Raleway" w:hAnsi="Raleway" w:cs="Arial"/>
          <w:color w:val="222222"/>
          <w:sz w:val="21"/>
          <w:szCs w:val="21"/>
        </w:rPr>
        <w:t> con i quali siete già in contatto o con i quali avete già organizzato iniziative, in modo da coinvolgerli anche all’interno di questo progetto come partner o collaboratori ufficiali.</w:t>
      </w:r>
    </w:p>
    <w:p w14:paraId="12F98370" w14:textId="77777777" w:rsidR="00EB41E5" w:rsidRDefault="00C47CE1" w:rsidP="00C47CE1">
      <w:pPr>
        <w:pStyle w:val="NormaleWeb"/>
        <w:shd w:val="clear" w:color="auto" w:fill="FFFFFF"/>
        <w:spacing w:line="224" w:lineRule="atLeast"/>
        <w:jc w:val="both"/>
        <w:rPr>
          <w:rFonts w:ascii="Raleway" w:hAnsi="Raleway" w:cs="Arial"/>
          <w:b/>
          <w:bCs/>
          <w:color w:val="222222"/>
          <w:sz w:val="21"/>
          <w:szCs w:val="21"/>
        </w:rPr>
      </w:pPr>
      <w:r>
        <w:rPr>
          <w:rFonts w:ascii="Raleway" w:hAnsi="Raleway" w:cs="Arial"/>
          <w:b/>
          <w:bCs/>
          <w:color w:val="222222"/>
          <w:sz w:val="21"/>
          <w:szCs w:val="21"/>
        </w:rPr>
        <w:t>DA LIBRIAMOCI AL MAGGIO</w:t>
      </w:r>
    </w:p>
    <w:p w14:paraId="1611038D" w14:textId="09341DA8"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Anche questa undicesima edizione si presenta ricca di iniziative che da febbraio proseguono in primavera, con la possibilità di organizzare letture ad alta voce e condividere momenti dedicati ai libri anche oltre la settimana di </w:t>
      </w:r>
      <w:r>
        <w:rPr>
          <w:rFonts w:ascii="Raleway" w:hAnsi="Raleway" w:cs="Arial"/>
          <w:i/>
          <w:iCs/>
          <w:color w:val="222222"/>
          <w:sz w:val="21"/>
          <w:szCs w:val="21"/>
        </w:rPr>
        <w:t>Libriamoci</w:t>
      </w:r>
      <w:r>
        <w:rPr>
          <w:rFonts w:ascii="Raleway" w:hAnsi="Raleway" w:cs="Arial"/>
          <w:color w:val="222222"/>
          <w:sz w:val="21"/>
          <w:szCs w:val="21"/>
        </w:rPr>
        <w:t>. Infatti, in un’ottica di piena </w:t>
      </w:r>
      <w:r>
        <w:rPr>
          <w:rFonts w:ascii="Raleway" w:hAnsi="Raleway" w:cs="Arial"/>
          <w:b/>
          <w:bCs/>
          <w:color w:val="222222"/>
          <w:sz w:val="21"/>
          <w:szCs w:val="21"/>
        </w:rPr>
        <w:t>continuità progettuale</w:t>
      </w:r>
      <w:r>
        <w:rPr>
          <w:rFonts w:ascii="Raleway" w:hAnsi="Raleway" w:cs="Arial"/>
          <w:color w:val="222222"/>
          <w:sz w:val="21"/>
          <w:szCs w:val="21"/>
        </w:rPr>
        <w:t>, anche </w:t>
      </w:r>
      <w:r>
        <w:rPr>
          <w:rFonts w:ascii="Raleway" w:hAnsi="Raleway" w:cs="Arial"/>
          <w:b/>
          <w:bCs/>
          <w:i/>
          <w:iCs/>
          <w:color w:val="222222"/>
          <w:sz w:val="21"/>
          <w:szCs w:val="21"/>
        </w:rPr>
        <w:t>Il Maggio dei Libri</w:t>
      </w:r>
      <w:r>
        <w:rPr>
          <w:rFonts w:ascii="Raleway" w:hAnsi="Raleway" w:cs="Arial"/>
          <w:color w:val="222222"/>
          <w:sz w:val="21"/>
          <w:szCs w:val="21"/>
        </w:rPr>
        <w:t>, altra storica campagna del Centro per il libro e la lettura, adotta lo </w:t>
      </w:r>
      <w:r>
        <w:rPr>
          <w:rFonts w:ascii="Raleway" w:hAnsi="Raleway" w:cs="Arial"/>
          <w:b/>
          <w:bCs/>
          <w:color w:val="222222"/>
          <w:sz w:val="21"/>
          <w:szCs w:val="21"/>
        </w:rPr>
        <w:t>stesso tema</w:t>
      </w:r>
      <w:r>
        <w:rPr>
          <w:rFonts w:ascii="Raleway" w:hAnsi="Raleway" w:cs="Arial"/>
          <w:color w:val="222222"/>
          <w:sz w:val="21"/>
          <w:szCs w:val="21"/>
        </w:rPr>
        <w:t> e gli </w:t>
      </w:r>
      <w:r>
        <w:rPr>
          <w:rFonts w:ascii="Raleway" w:hAnsi="Raleway" w:cs="Arial"/>
          <w:b/>
          <w:bCs/>
          <w:color w:val="222222"/>
          <w:sz w:val="21"/>
          <w:szCs w:val="21"/>
        </w:rPr>
        <w:t>stessi filoni tematici</w:t>
      </w:r>
      <w:r>
        <w:rPr>
          <w:rFonts w:ascii="Raleway" w:hAnsi="Raleway" w:cs="Arial"/>
          <w:color w:val="222222"/>
          <w:sz w:val="21"/>
          <w:szCs w:val="21"/>
        </w:rPr>
        <w:t> della settimana di lettura ad alta voce, offrendo agli insegnanti l’opportunità di realizzare </w:t>
      </w:r>
      <w:r>
        <w:rPr>
          <w:rFonts w:ascii="Raleway" w:hAnsi="Raleway" w:cs="Arial"/>
          <w:b/>
          <w:bCs/>
          <w:color w:val="222222"/>
          <w:sz w:val="21"/>
          <w:szCs w:val="21"/>
        </w:rPr>
        <w:t>progetti</w:t>
      </w:r>
      <w:r>
        <w:rPr>
          <w:rFonts w:ascii="Raleway" w:hAnsi="Raleway" w:cs="Arial"/>
          <w:color w:val="222222"/>
          <w:sz w:val="21"/>
          <w:szCs w:val="21"/>
        </w:rPr>
        <w:t> – composti </w:t>
      </w:r>
      <w:r>
        <w:rPr>
          <w:rFonts w:ascii="Raleway" w:hAnsi="Raleway" w:cs="Arial"/>
          <w:b/>
          <w:bCs/>
          <w:color w:val="222222"/>
          <w:sz w:val="21"/>
          <w:szCs w:val="21"/>
        </w:rPr>
        <w:t>preferibilmente</w:t>
      </w:r>
      <w:r>
        <w:rPr>
          <w:rFonts w:ascii="Raleway" w:hAnsi="Raleway" w:cs="Arial"/>
          <w:color w:val="222222"/>
          <w:sz w:val="21"/>
          <w:szCs w:val="21"/>
        </w:rPr>
        <w:t> da </w:t>
      </w:r>
      <w:r>
        <w:rPr>
          <w:rFonts w:ascii="Raleway" w:hAnsi="Raleway" w:cs="Arial"/>
          <w:b/>
          <w:bCs/>
          <w:color w:val="222222"/>
          <w:sz w:val="21"/>
          <w:szCs w:val="21"/>
        </w:rPr>
        <w:t>più attività </w:t>
      </w:r>
      <w:r>
        <w:rPr>
          <w:rFonts w:ascii="Raleway" w:hAnsi="Raleway" w:cs="Arial"/>
          <w:color w:val="222222"/>
          <w:sz w:val="21"/>
          <w:szCs w:val="21"/>
        </w:rPr>
        <w:t>– attraverso</w:t>
      </w:r>
      <w:r>
        <w:rPr>
          <w:rFonts w:ascii="Raleway" w:hAnsi="Raleway" w:cs="Arial"/>
          <w:b/>
          <w:bCs/>
          <w:i/>
          <w:iCs/>
          <w:color w:val="222222"/>
          <w:sz w:val="21"/>
          <w:szCs w:val="21"/>
        </w:rPr>
        <w:t xml:space="preserve"> da Libriamoci al </w:t>
      </w:r>
      <w:proofErr w:type="gramStart"/>
      <w:r>
        <w:rPr>
          <w:rFonts w:ascii="Raleway" w:hAnsi="Raleway" w:cs="Arial"/>
          <w:b/>
          <w:bCs/>
          <w:i/>
          <w:iCs/>
          <w:color w:val="222222"/>
          <w:sz w:val="21"/>
          <w:szCs w:val="21"/>
        </w:rPr>
        <w:t>Maggio</w:t>
      </w:r>
      <w:proofErr w:type="gramEnd"/>
      <w:r>
        <w:rPr>
          <w:rFonts w:ascii="Raleway" w:hAnsi="Raleway" w:cs="Arial"/>
          <w:color w:val="222222"/>
          <w:sz w:val="21"/>
          <w:szCs w:val="21"/>
        </w:rPr>
        <w:t>, la modalità di adesione alla campagna inaugurata durante la passata edizione che ha riscosso grande successo. In questo modo, sarà possibile realizzare attività che inizino a partire dal 17 febbraio e si concludano il 31 maggio e che dovranno essere </w:t>
      </w:r>
      <w:r>
        <w:rPr>
          <w:rFonts w:ascii="Raleway" w:hAnsi="Raleway" w:cs="Arial"/>
          <w:b/>
          <w:bCs/>
          <w:color w:val="222222"/>
          <w:sz w:val="21"/>
          <w:szCs w:val="21"/>
        </w:rPr>
        <w:t>inserite </w:t>
      </w:r>
      <w:r>
        <w:rPr>
          <w:rFonts w:ascii="Raleway" w:hAnsi="Raleway" w:cs="Arial"/>
          <w:color w:val="222222"/>
          <w:sz w:val="21"/>
          <w:szCs w:val="21"/>
        </w:rPr>
        <w:t>sia nella </w:t>
      </w:r>
      <w:r>
        <w:rPr>
          <w:rFonts w:ascii="Raleway" w:hAnsi="Raleway" w:cs="Arial"/>
          <w:b/>
          <w:bCs/>
          <w:color w:val="222222"/>
          <w:sz w:val="21"/>
          <w:szCs w:val="21"/>
        </w:rPr>
        <w:t>banca dati</w:t>
      </w:r>
      <w:r>
        <w:rPr>
          <w:rFonts w:ascii="Raleway" w:hAnsi="Raleway" w:cs="Arial"/>
          <w:color w:val="222222"/>
          <w:sz w:val="21"/>
          <w:szCs w:val="21"/>
        </w:rPr>
        <w:t> di </w:t>
      </w:r>
      <w:r>
        <w:rPr>
          <w:rFonts w:ascii="Raleway" w:hAnsi="Raleway" w:cs="Arial"/>
          <w:b/>
          <w:bCs/>
          <w:i/>
          <w:iCs/>
          <w:color w:val="222222"/>
          <w:sz w:val="21"/>
          <w:szCs w:val="21"/>
        </w:rPr>
        <w:t>Libriamoci</w:t>
      </w:r>
      <w:r>
        <w:rPr>
          <w:rFonts w:ascii="Raleway" w:hAnsi="Raleway" w:cs="Arial"/>
          <w:color w:val="222222"/>
          <w:sz w:val="21"/>
          <w:szCs w:val="21"/>
        </w:rPr>
        <w:t> sia in quella de </w:t>
      </w:r>
      <w:r>
        <w:rPr>
          <w:rFonts w:ascii="Raleway" w:hAnsi="Raleway" w:cs="Arial"/>
          <w:b/>
          <w:bCs/>
          <w:i/>
          <w:iCs/>
          <w:color w:val="222222"/>
          <w:sz w:val="21"/>
          <w:szCs w:val="21"/>
        </w:rPr>
        <w:t>Il Maggio dei Libri</w:t>
      </w:r>
      <w:r>
        <w:rPr>
          <w:rFonts w:ascii="Raleway" w:hAnsi="Raleway" w:cs="Arial"/>
          <w:color w:val="222222"/>
          <w:sz w:val="21"/>
          <w:szCs w:val="21"/>
        </w:rPr>
        <w:t>, quando sarà attiva: infatti, solo così sarà possibile partecipare al </w:t>
      </w:r>
      <w:r>
        <w:rPr>
          <w:rFonts w:ascii="Raleway" w:hAnsi="Raleway" w:cs="Arial"/>
          <w:b/>
          <w:bCs/>
          <w:color w:val="222222"/>
          <w:sz w:val="21"/>
          <w:szCs w:val="21"/>
        </w:rPr>
        <w:t>Premio il Maggio dei Libri </w:t>
      </w:r>
      <w:r>
        <w:rPr>
          <w:rFonts w:ascii="Raleway" w:hAnsi="Raleway" w:cs="Arial"/>
          <w:color w:val="222222"/>
          <w:sz w:val="21"/>
          <w:szCs w:val="21"/>
        </w:rPr>
        <w:t>per la </w:t>
      </w:r>
      <w:r>
        <w:rPr>
          <w:rFonts w:ascii="Raleway" w:hAnsi="Raleway" w:cs="Arial"/>
          <w:b/>
          <w:bCs/>
          <w:color w:val="222222"/>
          <w:sz w:val="21"/>
          <w:szCs w:val="21"/>
        </w:rPr>
        <w:t>categoria istituti scolastici</w:t>
      </w:r>
      <w:r>
        <w:rPr>
          <w:rFonts w:ascii="Raleway" w:hAnsi="Raleway" w:cs="Arial"/>
          <w:color w:val="222222"/>
          <w:sz w:val="21"/>
          <w:szCs w:val="21"/>
        </w:rPr>
        <w:t>.</w:t>
      </w:r>
    </w:p>
    <w:p w14:paraId="25C1F0F2"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Sul sito</w:t>
      </w:r>
      <w:hyperlink r:id="rId8" w:tgtFrame="_blank" w:history="1">
        <w:r>
          <w:rPr>
            <w:rStyle w:val="Collegamentoipertestuale"/>
            <w:rFonts w:ascii="Raleway" w:hAnsi="Raleway" w:cs="Arial"/>
            <w:color w:val="1155CC"/>
            <w:sz w:val="21"/>
            <w:szCs w:val="21"/>
          </w:rPr>
          <w:t> </w:t>
        </w:r>
      </w:hyperlink>
      <w:hyperlink r:id="rId9" w:tgtFrame="_blank" w:history="1">
        <w:r>
          <w:rPr>
            <w:rStyle w:val="Collegamentoipertestuale"/>
            <w:rFonts w:ascii="Raleway" w:hAnsi="Raleway" w:cs="Arial"/>
            <w:b/>
            <w:bCs/>
            <w:color w:val="1155CC"/>
            <w:sz w:val="21"/>
            <w:szCs w:val="21"/>
          </w:rPr>
          <w:t>libriamoci.cepell.it/II/</w:t>
        </w:r>
      </w:hyperlink>
      <w:r>
        <w:rPr>
          <w:rFonts w:ascii="Raleway" w:hAnsi="Raleway" w:cs="Arial"/>
          <w:color w:val="222222"/>
          <w:sz w:val="21"/>
          <w:szCs w:val="21"/>
        </w:rPr>
        <w:t> potete trovare notizie, video e informazioni utili, strumenti di approfondimento e bibliografie ragionate. Sui social network, inoltre, sono sempre attivi la pagina </w:t>
      </w:r>
      <w:r>
        <w:rPr>
          <w:rFonts w:ascii="Raleway" w:hAnsi="Raleway" w:cs="Arial"/>
          <w:b/>
          <w:bCs/>
          <w:color w:val="222222"/>
          <w:sz w:val="21"/>
          <w:szCs w:val="21"/>
        </w:rPr>
        <w:t>Facebook</w:t>
      </w:r>
      <w:r>
        <w:rPr>
          <w:rFonts w:ascii="Raleway" w:hAnsi="Raleway" w:cs="Arial"/>
          <w:color w:val="222222"/>
          <w:sz w:val="21"/>
          <w:szCs w:val="21"/>
        </w:rPr>
        <w:t> </w:t>
      </w:r>
      <w:r>
        <w:rPr>
          <w:rFonts w:ascii="Raleway" w:hAnsi="Raleway" w:cs="Arial"/>
          <w:b/>
          <w:bCs/>
          <w:color w:val="222222"/>
          <w:sz w:val="21"/>
          <w:szCs w:val="21"/>
        </w:rPr>
        <w:t>@libriamociascuola</w:t>
      </w:r>
      <w:r>
        <w:rPr>
          <w:rFonts w:ascii="Raleway" w:hAnsi="Raleway" w:cs="Arial"/>
          <w:color w:val="222222"/>
          <w:sz w:val="21"/>
          <w:szCs w:val="21"/>
        </w:rPr>
        <w:t> e l’account </w:t>
      </w:r>
      <w:r>
        <w:rPr>
          <w:rFonts w:ascii="Raleway" w:hAnsi="Raleway" w:cs="Arial"/>
          <w:b/>
          <w:bCs/>
          <w:color w:val="222222"/>
          <w:sz w:val="21"/>
          <w:szCs w:val="21"/>
        </w:rPr>
        <w:t>X @LibriamociAS</w:t>
      </w:r>
      <w:r>
        <w:rPr>
          <w:rFonts w:ascii="Raleway" w:hAnsi="Raleway" w:cs="Arial"/>
          <w:color w:val="222222"/>
          <w:sz w:val="21"/>
          <w:szCs w:val="21"/>
        </w:rPr>
        <w:t>, aperti alla condivisione di foto, video, resoconti e commenti di partecipanti e organizzatori (tag </w:t>
      </w:r>
      <w:r>
        <w:rPr>
          <w:rFonts w:ascii="Raleway" w:hAnsi="Raleway" w:cs="Arial"/>
          <w:b/>
          <w:bCs/>
          <w:color w:val="222222"/>
          <w:sz w:val="21"/>
          <w:szCs w:val="21"/>
        </w:rPr>
        <w:t>#Libriamoci</w:t>
      </w:r>
      <w:r>
        <w:rPr>
          <w:rFonts w:ascii="Raleway" w:hAnsi="Raleway" w:cs="Arial"/>
          <w:color w:val="222222"/>
          <w:sz w:val="21"/>
          <w:szCs w:val="21"/>
        </w:rPr>
        <w:t>).</w:t>
      </w:r>
    </w:p>
    <w:p w14:paraId="1C453AA6"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Contando sulla vostra preziosa partecipazione, colgo l’occasione per farvi i migliori auguri per un sereno Natale e un anno nuovo ricco di soddisfazioni. Un caro saluto</w:t>
      </w:r>
    </w:p>
    <w:p w14:paraId="26E7B7C4" w14:textId="77777777" w:rsidR="00C47CE1" w:rsidRDefault="00C47CE1" w:rsidP="00C47CE1">
      <w:pPr>
        <w:pStyle w:val="NormaleWeb"/>
        <w:shd w:val="clear" w:color="auto" w:fill="FFFFFF"/>
        <w:spacing w:line="224" w:lineRule="atLeast"/>
        <w:jc w:val="both"/>
        <w:rPr>
          <w:rFonts w:ascii="Arial" w:hAnsi="Arial" w:cs="Arial"/>
          <w:color w:val="222222"/>
        </w:rPr>
      </w:pPr>
      <w:r>
        <w:rPr>
          <w:rFonts w:ascii="Raleway" w:hAnsi="Raleway" w:cs="Arial"/>
          <w:color w:val="222222"/>
          <w:sz w:val="21"/>
          <w:szCs w:val="21"/>
        </w:rPr>
        <w:t> </w:t>
      </w:r>
    </w:p>
    <w:p w14:paraId="22819C4B" w14:textId="77777777" w:rsidR="00C47CE1" w:rsidRDefault="00C47CE1" w:rsidP="00C47CE1">
      <w:pPr>
        <w:pStyle w:val="NormaleWeb"/>
        <w:shd w:val="clear" w:color="auto" w:fill="FFFFFF"/>
        <w:spacing w:line="224" w:lineRule="atLeast"/>
        <w:jc w:val="right"/>
        <w:rPr>
          <w:rFonts w:ascii="Arial" w:hAnsi="Arial" w:cs="Arial"/>
          <w:color w:val="222222"/>
        </w:rPr>
      </w:pPr>
      <w:r>
        <w:rPr>
          <w:rFonts w:ascii="Raleway" w:hAnsi="Raleway" w:cs="Arial"/>
          <w:b/>
          <w:bCs/>
          <w:color w:val="222222"/>
          <w:sz w:val="21"/>
          <w:szCs w:val="21"/>
          <w:lang w:val="en-US"/>
        </w:rPr>
        <w:t xml:space="preserve">Luciano </w:t>
      </w:r>
      <w:proofErr w:type="spellStart"/>
      <w:r>
        <w:rPr>
          <w:rFonts w:ascii="Raleway" w:hAnsi="Raleway" w:cs="Arial"/>
          <w:b/>
          <w:bCs/>
          <w:color w:val="222222"/>
          <w:sz w:val="21"/>
          <w:szCs w:val="21"/>
          <w:lang w:val="en-US"/>
        </w:rPr>
        <w:t>Lanna</w:t>
      </w:r>
      <w:proofErr w:type="spellEnd"/>
      <w:r>
        <w:rPr>
          <w:rFonts w:ascii="Raleway" w:hAnsi="Raleway" w:cs="Arial"/>
          <w:b/>
          <w:bCs/>
          <w:color w:val="222222"/>
          <w:sz w:val="21"/>
          <w:szCs w:val="21"/>
          <w:lang w:val="en-US"/>
        </w:rPr>
        <w:br/>
      </w:r>
      <w:r>
        <w:rPr>
          <w:rFonts w:ascii="Raleway" w:hAnsi="Raleway" w:cs="Arial"/>
          <w:color w:val="222222"/>
          <w:sz w:val="21"/>
          <w:szCs w:val="21"/>
        </w:rPr>
        <w:t>Direttore del Centro per il libro e la lettura</w:t>
      </w:r>
    </w:p>
    <w:p w14:paraId="6155A4AA" w14:textId="77777777" w:rsidR="00C47CE1" w:rsidRDefault="00C47CE1" w:rsidP="00C47CE1">
      <w:pPr>
        <w:pStyle w:val="NormaleWeb"/>
        <w:shd w:val="clear" w:color="auto" w:fill="FFFFFF"/>
        <w:spacing w:line="209" w:lineRule="atLeast"/>
        <w:ind w:left="720"/>
        <w:jc w:val="both"/>
        <w:rPr>
          <w:rFonts w:ascii="Arial" w:hAnsi="Arial" w:cs="Arial"/>
          <w:color w:val="222222"/>
        </w:rPr>
      </w:pPr>
      <w:r>
        <w:rPr>
          <w:rFonts w:ascii="Arial" w:hAnsi="Arial" w:cs="Arial"/>
          <w:b/>
          <w:bCs/>
          <w:color w:val="222222"/>
          <w:sz w:val="20"/>
          <w:szCs w:val="20"/>
        </w:rPr>
        <w:t> </w:t>
      </w:r>
    </w:p>
    <w:p w14:paraId="24279DC2" w14:textId="77777777" w:rsidR="00CC6B8D" w:rsidRDefault="00CC6B8D"/>
    <w:sectPr w:rsidR="00CC6B8D" w:rsidSect="00EB41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E1"/>
    <w:rsid w:val="002D7EE7"/>
    <w:rsid w:val="0065521E"/>
    <w:rsid w:val="009330DE"/>
    <w:rsid w:val="00A85785"/>
    <w:rsid w:val="00C47CE1"/>
    <w:rsid w:val="00CC6B8D"/>
    <w:rsid w:val="00D348D2"/>
    <w:rsid w:val="00DD43B0"/>
    <w:rsid w:val="00E850A5"/>
    <w:rsid w:val="00EB4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EAA8"/>
  <w15:chartTrackingRefBased/>
  <w15:docId w15:val="{AE2576F4-530D-448D-AEC9-ABF111E0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7CE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C47CE1"/>
    <w:rPr>
      <w:color w:val="0000FF"/>
      <w:u w:val="single"/>
    </w:rPr>
  </w:style>
  <w:style w:type="paragraph" w:styleId="Paragrafoelenco">
    <w:name w:val="List Paragraph"/>
    <w:basedOn w:val="Normale"/>
    <w:uiPriority w:val="34"/>
    <w:qFormat/>
    <w:rsid w:val="00D348D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5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14155.musvc1.net/e/tr?q=9%3dNaLaR%26I%3dL%26J%3dOfQc%26B%3ddTcNX%26F%3dDGQA_Nnzk_YX_Olym_Ya_Nnzk_XcI48EFvIB04.92MzH9.FE_Nnzk_Xcpd_Nnzk_Xc%26A%3d8QFSxW.ABE%26EF%3ddOZS%267x8vQD%3dXWYOWOXSWRbTfP%26E%3dQ9UaN8UdO9OBOYxaQB30zeNALcUbLdSfSAS0Q7QYPd2Xz0P9RYP9S9WgzdWXvZyc&amp;mupckp=mupAtu4m8OiX0wt" TargetMode="External"/><Relationship Id="rId3" Type="http://schemas.openxmlformats.org/officeDocument/2006/relationships/webSettings" Target="webSettings.xml"/><Relationship Id="rId7" Type="http://schemas.openxmlformats.org/officeDocument/2006/relationships/hyperlink" Target="https://customer14155.musvc1.net/e/tr?q=9%3dLaOaP%26I%3dO%26J%3dMfTc%260%3ddWcLX%26I%3dDEQDO_Cxqv_Nh_Fwnw_Pl_Cxqv_Mm0EwO778L1E.xBDA7I.7P_Cxqv_Mmgo_Cxqv_Mm%262%3dIFPJ9L.K3P%264P%3dUZOc7v8y%26HO%3dMgPZLYOdLbSeUZ%266%3dfTZydTX471dX8MgS0QgUcv9PbTBzbTbR9OXyZTZ1WMbXZQB2bxYyBzcV8Q8QfPcV&amp;mupckp=mupAtu4m8OiX0w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stomer14155.musvc1.net/e/tr?q=6%3dHYBXL%26G%3dB%26G%3dIdGZ%266%3dbJZHV%266%3dAAO1L_9vds_Jf_3tju_Ci_9vds_IkwBsMt44JnB.t0183G.tM_9vds_IkTl_9vds_Ik_3tju_Di76r8_z9_3tju_DgIYJbP%269%3dxN0QnT.505%26B0%3dbEWM%26O4%3dUQWETIVITLZJcJ%26C%3dDaPAIUM8F4McB6IeH5teJVO7l9NcFVv0KWJ9GUOWGVK8E4ObpTHZl4r6lZJdF9H6IUu6&amp;mupckp=mupAtu4m8OiX0wt" TargetMode="External"/><Relationship Id="rId11" Type="http://schemas.openxmlformats.org/officeDocument/2006/relationships/theme" Target="theme/theme1.xml"/><Relationship Id="rId5" Type="http://schemas.openxmlformats.org/officeDocument/2006/relationships/hyperlink" Target="mailto:segreteria@libriamoci.inf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ustomer14155.musvc1.net/e/tr?q=4%3dJbLVN%26J%3dL%26E%3dKgQX%268%3deTXJY%26F%3d9CRAJ_Aynq_Li_Crlx_Mg_Aynq_Kn70uP426Mx0.vCA65J.4K_Aynq_Kndj_Aynq_Kn%26y%3dDDQG4J.LzK%262Q%3dRUMd2t9v%26EJ%3dKhMUJZLYJcPZSa%263%3daRavYRY12yeU3KhP5OhRXt0MWRCwWRcO4MYvURaxRKcUUOCyWvZv7xdS3O9NaNdS&amp;mupckp=mupAtu4m8OiX0w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1244</Words>
  <Characters>7092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SRIC808004 - XII I.C. V. BRANCATI SIRACUSA</dc:creator>
  <cp:keywords/>
  <dc:description/>
  <cp:lastModifiedBy>Angela Monterosso</cp:lastModifiedBy>
  <cp:revision>8</cp:revision>
  <cp:lastPrinted>2025-01-13T08:30:00Z</cp:lastPrinted>
  <dcterms:created xsi:type="dcterms:W3CDTF">2025-01-12T17:33:00Z</dcterms:created>
  <dcterms:modified xsi:type="dcterms:W3CDTF">2025-01-13T08:35:00Z</dcterms:modified>
</cp:coreProperties>
</file>